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04E6E6" w:rsidR="00FC0766" w:rsidRPr="00395BBB" w:rsidRDefault="000C2A2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17, 2027 - May 23,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5EDEABA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66BC6AE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7ACEC5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C78A870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CDB85E1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BA6A53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2DE9E4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4C7AB7C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A94936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82E936F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11D753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1B967F4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85DC77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6550E6" w:rsidR="00BC664A" w:rsidRPr="00395BBB" w:rsidRDefault="000C2A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C2A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2A2C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