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222D07C" w:rsidR="00FC0766" w:rsidRPr="00395BBB" w:rsidRDefault="00504B3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5, 2027 - December 11,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FC726D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860228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A08BA3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23CAAB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7B16FF5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C99BDBE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4965EA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236429E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A3FE38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6ECA9DA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8BA7FC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70C7886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D5A1EF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A53CB71" w:rsidR="00BC664A" w:rsidRPr="00395BBB" w:rsidRDefault="00504B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4B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4B3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