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0C087E" w:rsidR="00FC0766" w:rsidRPr="00395BBB" w:rsidRDefault="006F40D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3, 2028 - April 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57C7CF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877C15F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BDA9E4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D825D47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6142D94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9C23AC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F1D315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C68BB9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1AD0F6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80CB6AF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AB21D9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AB5C9EF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A32FB7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BCB6BB" w:rsidR="00BC664A" w:rsidRPr="00395BBB" w:rsidRDefault="006F40D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40D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F40D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