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AC05BAD" w:rsidR="00FC0766" w:rsidRPr="00395BBB" w:rsidRDefault="00BD30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8, 2028 - May 14,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7CD154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195A119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545D74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6C6C36C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C92EB0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B2CD5F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E6D7F7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4191379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9798A1E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F2B22B6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99DB23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5D26AF3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87C2E3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3161BE" w:rsidR="00BC664A" w:rsidRPr="00395BBB" w:rsidRDefault="00BD30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30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D305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