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098642" w:rsidR="00FC0766" w:rsidRPr="00395BBB" w:rsidRDefault="000A318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11, 2028 - September 17,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3CB4B0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1DD20C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6F82B3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3CAADE3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E1B99A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10302AB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5DAC69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94047CA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D44C19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B471B41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6265BEB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2FC69B5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B833AE7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BD00197" w:rsidR="00BC664A" w:rsidRPr="00395BBB" w:rsidRDefault="000A31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318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318C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