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658413" w:rsidR="00FC0766" w:rsidRPr="00395BBB" w:rsidRDefault="002A0B5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15, 2029 - January 21,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3B11FF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0D543E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F5DF5A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EAC8008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E6DE213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CF78501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E8F1C08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BC48902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62CF4F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E31B347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B9CB959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B9FC17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E9231C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5DF5B1B" w:rsidR="00BC664A" w:rsidRPr="00395BBB" w:rsidRDefault="002A0B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A0B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A0B5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