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AA6BAB" w:rsidR="00FC0766" w:rsidRPr="00395BBB" w:rsidRDefault="00401CA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25, 2029 - March 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6B2B883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8219FE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856A9C6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8F0FFAF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A86AA0F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732F8DB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7F2135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ED5C21B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5D07AE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65BA47F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8A8524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D5F3C53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43D4AF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987245" w:rsidR="00BC664A" w:rsidRPr="00395BBB" w:rsidRDefault="00401C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1C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01CA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