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002822" w:rsidR="00FC0766" w:rsidRPr="00395BBB" w:rsidRDefault="00EF4F7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19, 2029 - March 25,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2E42FB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18514EF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C573DFE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6B6B23A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086932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4810BFB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087BE92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886D939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18AFC6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3BDBA0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509924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EB84630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C3946D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CA5C8FC" w:rsidR="00BC664A" w:rsidRPr="00395BBB" w:rsidRDefault="00EF4F7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4F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F4F7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