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FF375F1" w:rsidR="00FC0766" w:rsidRPr="00395BBB" w:rsidRDefault="000A3F5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1, 2029 - April 7,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BA227F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15EEBE6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B8894E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6859655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2965339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3256D9C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40A6835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D723E06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607B61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E73FD32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80B120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D7306E8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E5352C3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9E5CF18" w:rsidR="00BC664A" w:rsidRPr="00395BBB" w:rsidRDefault="000A3F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3F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3F5F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