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251E845" w:rsidR="00FC0766" w:rsidRPr="00395BBB" w:rsidRDefault="00680E7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2, 2029 - April 8,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E1C16C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5113C71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6B5252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13109BC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C23800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7F22C62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9068833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16762DE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5BBC11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10AE4F4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0D79749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2CFFE4F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0A70E31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299245B" w:rsidR="00BC664A" w:rsidRPr="00395BBB" w:rsidRDefault="00680E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80E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80E7C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