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040A8F" w:rsidR="00FC0766" w:rsidRPr="00395BBB" w:rsidRDefault="0021032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8, 2029 - April 14,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336BE2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304DB17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12F9382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C30377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BF96C6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B06241A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DCBA68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4F7EBC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DEB37F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A8FC6B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3D3CED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28AB7DE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34FF3E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92D36A7" w:rsidR="00BC664A" w:rsidRPr="00395BBB" w:rsidRDefault="002103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03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1032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