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3D78DF" w:rsidR="00FC0766" w:rsidRPr="00395BBB" w:rsidRDefault="0046228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23, 2029 - April 29,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148399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9A5D52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1563B2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D7F002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03C6A9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80DB13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47D391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8A3720D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DDB9C4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B89CE85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6AB48D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5916AC6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CC27C7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E4A6B92" w:rsidR="00BC664A" w:rsidRPr="00395BBB" w:rsidRDefault="0046228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228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228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