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F445DE" w:rsidR="00FC0766" w:rsidRPr="00395BBB" w:rsidRDefault="00CF4B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26, 2030 - September 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62DE18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53EEF0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DBD5470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A1E082C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D09BB8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9CF415E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A6D476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8F5DDE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68BCED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0EF4B0D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045A33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18697B0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CE9F8A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1C2767" w:rsidR="00BC664A" w:rsidRPr="00395BBB" w:rsidRDefault="00CF4B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F4BB6" w:rsidRDefault="00CF4B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CF4BB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