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70E90F" w:rsidR="00FC0766" w:rsidRPr="00395BBB" w:rsidRDefault="00BD044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16, 2030 - September 22,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778650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070246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66CB2C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B7E4BA1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9EB1F30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23B0FF9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1AD9005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A017CAB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71AB74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779CE2E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CB76433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927A43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02C66A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A3D2472" w:rsidR="00BC664A" w:rsidRPr="00395BBB" w:rsidRDefault="00BD04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D044C" w:rsidRDefault="00BD04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BD044C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