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D24E797" w:rsidR="00C61DEE" w:rsidRPr="00C61DEE" w:rsidRDefault="005F6D8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25, 2019 - August 31,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F13971" w:rsidR="00C61DEE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2160D14" w:rsidR="00500DEF" w:rsidRPr="00500DEF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7BE16B1" w:rsidR="00C61DEE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DB5B651" w:rsidR="00500DEF" w:rsidRPr="00500DEF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370D2F" w:rsidR="00C61DEE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85EF73E" w:rsidR="00500DEF" w:rsidRPr="00500DEF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5C40CB2F" w14:textId="59A10DA1" w:rsidR="00C61DEE" w:rsidRDefault="005F6D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B73A0F6" w:rsidR="00500DEF" w:rsidRPr="00500DEF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930B5C" w:rsidR="00C61DEE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04B512E" w:rsidR="00500DEF" w:rsidRPr="00500DEF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7B2D0B7C" w14:textId="6E4F5CD3" w:rsidR="00C61DEE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6C2B5F6" w:rsidR="00500DEF" w:rsidRPr="00500DEF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38EBEF" w:rsidR="00C61DEE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D18B316" w:rsidR="00500DEF" w:rsidRPr="00500DEF" w:rsidRDefault="005F6D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F6D8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F6D8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