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757EA3A" w:rsidR="00C61DEE" w:rsidRPr="00C61DEE" w:rsidRDefault="001E67A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20, 2020 - January 26,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93FA6C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2314763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239AE2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A43CCA9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999F961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E9B7D8E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5C40CB2F" w14:textId="10BCEEB9" w:rsidR="00C61DEE" w:rsidRDefault="001E67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2238C4D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A18830C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B07E3F4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7B2D0B7C" w14:textId="088987FF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D5CF215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EF50D1" w:rsidR="00C61DEE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125E8E2" w:rsidR="00500DEF" w:rsidRPr="00500DEF" w:rsidRDefault="001E67A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67A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67A0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