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59744E" w:rsidR="00C61DEE" w:rsidRPr="00C61DEE" w:rsidRDefault="000821E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31, 2022 - February 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71AADD" w:rsidR="00C61DEE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17C6FFB" w:rsidR="00500DEF" w:rsidRPr="00500DEF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CEA739" w:rsidR="00C61DEE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6000BE" w:rsidR="00500DEF" w:rsidRPr="00500DEF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EC2AC98" w:rsidR="00C61DEE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05C533E" w:rsidR="00500DEF" w:rsidRPr="00500DEF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5C40CB2F" w14:textId="57F5A75D" w:rsidR="00C61DEE" w:rsidRDefault="000821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F9FDE0" w:rsidR="00500DEF" w:rsidRPr="00500DEF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602430" w:rsidR="00C61DEE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7619BEF" w:rsidR="00500DEF" w:rsidRPr="00500DEF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7B2D0B7C" w14:textId="10DCFBA4" w:rsidR="00C61DEE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265EE45" w:rsidR="00500DEF" w:rsidRPr="00500DEF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71D579" w:rsidR="00C61DEE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A5DCCF4" w:rsidR="00500DEF" w:rsidRPr="00500DEF" w:rsidRDefault="00082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821E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821E9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