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72AB2D" w:rsidR="00C61DEE" w:rsidRPr="00C61DEE" w:rsidRDefault="00017C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6, 2022 - February 12,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D6DF0B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536133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50B7B54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2DC540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01E6A5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40BDF1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5C40CB2F" w14:textId="5942688F" w:rsidR="00C61DEE" w:rsidRDefault="00017C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12844BD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1B2D47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A9554A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7B2D0B7C" w14:textId="5A66679A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5138CD7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FA12FD" w:rsidR="00C61DEE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EBDC47" w:rsidR="00500DEF" w:rsidRPr="00500DEF" w:rsidRDefault="00017C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7C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7CA1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