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2AE903B" w:rsidR="00C61DEE" w:rsidRPr="00C61DEE" w:rsidRDefault="00150CB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9, 2022 - May 15,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031E3A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DDE4558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7D4C63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E70B3D1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1473BD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6317036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5C40CB2F" w14:textId="76E4B66D" w:rsidR="00C61DEE" w:rsidRDefault="00150C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3C2A272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676CC6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A23C6A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7B2D0B7C" w14:textId="71A67B43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4B2247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027F02" w:rsidR="00C61DEE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7F1F646" w:rsidR="00500DEF" w:rsidRPr="00500DEF" w:rsidRDefault="00150C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0CB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0CB7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