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B47C00" w:rsidR="00C61DEE" w:rsidRPr="00C61DEE" w:rsidRDefault="00CB1F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28, 2022 - December 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58D8BA" w:rsidR="00C61DEE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218F441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2F9218" w:rsidR="00C61DEE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5874AE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28D329" w:rsidR="00C61DEE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BDF8A00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5C40CB2F" w14:textId="68D4AE22" w:rsidR="00C61DEE" w:rsidRDefault="00CB1F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08356F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58A414" w:rsidR="00C61DEE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1452279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7B2D0B7C" w14:textId="6F51F381" w:rsidR="00C61DEE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9E7783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A47848" w:rsidR="00C61DEE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87B3D2" w:rsidR="00500DEF" w:rsidRPr="00500DEF" w:rsidRDefault="00CB1F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1F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B1FC2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