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CC9534" w:rsidR="00C61DEE" w:rsidRPr="00C61DEE" w:rsidRDefault="00A13F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22, 2024 - April 28,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38AB64" w:rsidR="00C61DEE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75D6BB7" w:rsidR="00500DEF" w:rsidRPr="00500DEF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0813D0" w:rsidR="00C61DEE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7001160" w:rsidR="00500DEF" w:rsidRPr="00500DEF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7DCBEB" w:rsidR="00C61DEE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1026AEE" w:rsidR="00500DEF" w:rsidRPr="00500DEF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5C40CB2F" w14:textId="03461416" w:rsidR="00C61DEE" w:rsidRDefault="00A13F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E927D5F" w:rsidR="00500DEF" w:rsidRPr="00500DEF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F2EE97" w:rsidR="00C61DEE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BF9741B" w:rsidR="00500DEF" w:rsidRPr="00500DEF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7B2D0B7C" w14:textId="135269EB" w:rsidR="00C61DEE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AE264A7" w:rsidR="00500DEF" w:rsidRPr="00500DEF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962661" w:rsidR="00C61DEE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39EBD16" w:rsidR="00500DEF" w:rsidRPr="00500DEF" w:rsidRDefault="00A13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3F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3F5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