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2816CDE" w:rsidR="00C61DEE" w:rsidRPr="00C61DEE" w:rsidRDefault="00CD527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3, 2024 - June 9,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6B89BB5" w:rsidR="00C61DEE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DFE6484" w:rsidR="00500DEF" w:rsidRPr="00500DEF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DAF2D8" w:rsidR="00C61DEE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6B634D3" w:rsidR="00500DEF" w:rsidRPr="00500DEF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C7E9AF" w:rsidR="00C61DEE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EFD7BA6" w:rsidR="00500DEF" w:rsidRPr="00500DEF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5C40CB2F" w14:textId="03E0C8A7" w:rsidR="00C61DEE" w:rsidRDefault="00CD52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80C535A" w:rsidR="00500DEF" w:rsidRPr="00500DEF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578DDBC" w:rsidR="00C61DEE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9626D49" w:rsidR="00500DEF" w:rsidRPr="00500DEF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7B2D0B7C" w14:textId="21BEFB99" w:rsidR="00C61DEE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7F1DA27" w:rsidR="00500DEF" w:rsidRPr="00500DEF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6695D0" w:rsidR="00C61DEE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B1ECE1" w:rsidR="00500DEF" w:rsidRPr="00500DEF" w:rsidRDefault="00CD52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D527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D5274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