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E2B1C7C" w:rsidR="00C61DEE" w:rsidRPr="00C61DEE" w:rsidRDefault="00846F1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8, 2026 - February 14,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013EA50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3E950DF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F0D6FD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BDC8D69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1FFDBD2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146A412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5C40CB2F" w14:textId="6292CEC1" w:rsidR="00C61DEE" w:rsidRDefault="00846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2AB7413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53F60FE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AEC3827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7B2D0B7C" w14:textId="19A7D470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850A8B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7CCC041" w:rsidR="00C61DEE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CCE24B1" w:rsidR="00500DEF" w:rsidRPr="00500DEF" w:rsidRDefault="00846F1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46F1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46F17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