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A973083" w:rsidR="00C61DEE" w:rsidRPr="00C61DEE" w:rsidRDefault="006D16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15, 2026 - March 21,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8494B5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36A249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3F68FC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E283AD5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40E6BC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080B0A3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5C40CB2F" w14:textId="36458FD3" w:rsidR="00C61DEE" w:rsidRDefault="006D16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D05B2B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83D948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ABDC42A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7B2D0B7C" w14:textId="18C85648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EE93278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FE0E9A" w:rsidR="00C61DEE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EE4B11" w:rsidR="00500DEF" w:rsidRPr="00500DEF" w:rsidRDefault="006D16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16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D16B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