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52EE2A" w:rsidR="00C61DEE" w:rsidRPr="00C61DEE" w:rsidRDefault="00947B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19, 2026 - April 25,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D8E0D3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4908DBE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804CD3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EB4E91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623EA8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844535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5C40CB2F" w14:textId="5A36FBE6" w:rsidR="00C61DEE" w:rsidRDefault="00947B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424F76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B04D4C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41CC53C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7B2D0B7C" w14:textId="3FF5E8B2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8A19290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DDFB12" w:rsidR="00C61DEE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E6719E" w:rsidR="00500DEF" w:rsidRPr="00500DEF" w:rsidRDefault="00947B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47B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47B6D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