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8B1DC0" w:rsidR="00C61DEE" w:rsidRPr="00C61DEE" w:rsidRDefault="007B49A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16, 2026 - August 22,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EEBB8D5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3685295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4AB772D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992D032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1C2B888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C19A7DF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5C40CB2F" w14:textId="4E5B9718" w:rsidR="00C61DEE" w:rsidRDefault="007B49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1B63D47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7D8C84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15D56BD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7B2D0B7C" w14:textId="3430A4FE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9333FE1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05F6F24" w:rsidR="00C61DEE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669600F" w:rsidR="00500DEF" w:rsidRPr="00500DEF" w:rsidRDefault="007B49A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B49A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B49A6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