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B39494" w:rsidR="00C61DEE" w:rsidRPr="00C61DEE" w:rsidRDefault="00695B2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11, 2026 - October 17,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CF3893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DC603FF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DA63A44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61B2444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47B2C2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2944636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5C40CB2F" w14:textId="4DF7F9A2" w:rsidR="00C61DEE" w:rsidRDefault="00695B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6A64365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F60526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D166B87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7B2D0B7C" w14:textId="0EB70004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A1DB423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7371ED" w:rsidR="00C61DEE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14C9484" w:rsidR="00500DEF" w:rsidRPr="00500DEF" w:rsidRDefault="00695B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5B2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5B2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