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7E69BE" w:rsidR="00C61DEE" w:rsidRPr="00C61DEE" w:rsidRDefault="00D928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20, 2026 - December 26,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CD6426" w:rsidR="00C61DEE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62F59D0" w:rsidR="00500DEF" w:rsidRPr="00500DEF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537999" w:rsidR="00C61DEE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D61116" w:rsidR="00500DEF" w:rsidRPr="00500DEF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8FF48C4" w:rsidR="00C61DEE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C3C96AA" w:rsidR="00500DEF" w:rsidRPr="00500DEF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5C40CB2F" w14:textId="6CCD6A45" w:rsidR="00C61DEE" w:rsidRDefault="00D928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34510F" w:rsidR="00500DEF" w:rsidRPr="00500DEF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60397BC" w:rsidR="00C61DEE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33FA6D1" w:rsidR="00500DEF" w:rsidRPr="00500DEF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7B2D0B7C" w14:textId="49D846AF" w:rsidR="00C61DEE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DD56C15" w:rsidR="00500DEF" w:rsidRPr="00500DEF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D2AD6BA" w:rsidR="00C61DEE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5D70E98" w:rsidR="00500DEF" w:rsidRPr="00500DEF" w:rsidRDefault="00D928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28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287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