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B3ABB9" w:rsidR="00C61DEE" w:rsidRPr="00C61DEE" w:rsidRDefault="0071705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18, 2027 - January 24,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AD7FFE" w:rsidR="00C61DEE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E611759" w:rsidR="00500DEF" w:rsidRPr="00500DEF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1DEFAD" w:rsidR="00C61DEE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21730EA" w:rsidR="00500DEF" w:rsidRPr="00500DEF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A39A03" w:rsidR="00C61DEE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CEBB0C4" w:rsidR="00500DEF" w:rsidRPr="00500DEF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5C40CB2F" w14:textId="1C94BB48" w:rsidR="00C61DEE" w:rsidRDefault="007170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6F4B356" w:rsidR="00500DEF" w:rsidRPr="00500DEF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673F227" w:rsidR="00C61DEE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7E83CC9" w:rsidR="00500DEF" w:rsidRPr="00500DEF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7B2D0B7C" w14:textId="4BE50A55" w:rsidR="00C61DEE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61B23CE" w:rsidR="00500DEF" w:rsidRPr="00500DEF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2A94D0" w:rsidR="00C61DEE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7757F6A" w:rsidR="00500DEF" w:rsidRPr="00500DEF" w:rsidRDefault="007170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705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1705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