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61AEEC" w:rsidR="00C61DEE" w:rsidRPr="00C61DEE" w:rsidRDefault="00D65B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7, 2028 - February 13,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9F054D" w:rsidR="00C61DEE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EF5BDB6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E793C1" w:rsidR="00C61DEE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1F63E67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0131D7" w:rsidR="00C61DEE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42FAD3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5C40CB2F" w14:textId="14C9464B" w:rsidR="00C61DEE" w:rsidRDefault="00D65B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B15D15E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219C75" w:rsidR="00C61DEE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CE72BF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7B2D0B7C" w14:textId="00996CD2" w:rsidR="00C61DEE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1A66779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2CDCDD" w:rsidR="00C61DEE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7095B8F" w:rsidR="00500DEF" w:rsidRPr="00500DEF" w:rsidRDefault="00D65B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5B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65B5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