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9F0942" w:rsidR="00C61DEE" w:rsidRPr="00C61DEE" w:rsidRDefault="001A79E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6, 2028 - March 12,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C6BE5D" w:rsidR="00C61DEE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BBC1146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C462136" w:rsidR="00C61DEE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98E443A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AED72A" w:rsidR="00C61DEE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30171CD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5C40CB2F" w14:textId="41B237FF" w:rsidR="00C61DEE" w:rsidRDefault="001A79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64AFA6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84D284" w:rsidR="00C61DEE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2579033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7B2D0B7C" w14:textId="6DA938FF" w:rsidR="00C61DEE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48192FE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328667" w:rsidR="00C61DEE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363097E" w:rsidR="00500DEF" w:rsidRPr="00500DEF" w:rsidRDefault="001A79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79E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79ED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