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5603CB" w:rsidR="00C61DEE" w:rsidRPr="00C61DEE" w:rsidRDefault="00D1080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2, 2028 - April 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8E2C3BB" w:rsidR="00C61DEE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083DAF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C7E2BA" w:rsidR="00C61DEE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A874275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8AC8ED" w:rsidR="00C61DEE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3889824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5C40CB2F" w14:textId="1562E6D2" w:rsidR="00C61DEE" w:rsidRDefault="00D108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5F31111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BE32EC0" w:rsidR="00C61DEE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20F1A3C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7B2D0B7C" w14:textId="417788EF" w:rsidR="00C61DEE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A5ECEEE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1DF508" w:rsidR="00C61DEE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550C52" w:rsidR="00500DEF" w:rsidRPr="00500DEF" w:rsidRDefault="00D108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1080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1080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