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390DB7" w:rsidR="00C61DEE" w:rsidRPr="00C61DEE" w:rsidRDefault="00F6466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16, 2028 - April 22,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2FA3B9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606B86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9B33E7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CF265E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746B19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097E391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5C40CB2F" w14:textId="184FF72B" w:rsidR="00C61DEE" w:rsidRDefault="00F646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BF0DCA0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EE3BA0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3D77789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7B2D0B7C" w14:textId="48AAB88E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B89ED9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E0F01D" w:rsidR="00C61DEE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80953BB" w:rsidR="00500DEF" w:rsidRPr="00500DEF" w:rsidRDefault="00F646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466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6466E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