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D903521" w:rsidR="00C61DEE" w:rsidRPr="00C61DEE" w:rsidRDefault="006947E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4, 2028 - June 10,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5C45EB" w:rsidR="00C61DEE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BE980A7" w:rsidR="00500DEF" w:rsidRPr="00500DEF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BB98A79" w:rsidR="00C61DEE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6E4B545" w:rsidR="00500DEF" w:rsidRPr="00500DEF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EDC186" w:rsidR="00C61DEE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0BFF500" w:rsidR="00500DEF" w:rsidRPr="00500DEF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5C40CB2F" w14:textId="0E8FD056" w:rsidR="00C61DEE" w:rsidRDefault="006947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DA2F2D4" w:rsidR="00500DEF" w:rsidRPr="00500DEF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7F8075" w:rsidR="00C61DEE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C43463C" w:rsidR="00500DEF" w:rsidRPr="00500DEF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7B2D0B7C" w14:textId="77522E10" w:rsidR="00C61DEE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AC9C176" w:rsidR="00500DEF" w:rsidRPr="00500DEF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E22DE3" w:rsidR="00C61DEE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44BADF6" w:rsidR="00500DEF" w:rsidRPr="00500DEF" w:rsidRDefault="006947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47E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47E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