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8C34331" w:rsidR="00C61DEE" w:rsidRPr="00C61DEE" w:rsidRDefault="003C4B9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23, 2028 - July 29,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C33E0A1" w:rsidR="00C61DEE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2C22438" w:rsidR="00500DEF" w:rsidRPr="00500DEF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0382AE" w:rsidR="00C61DEE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72949F7" w:rsidR="00500DEF" w:rsidRPr="00500DEF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A45EC3" w:rsidR="00C61DEE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F8C0A59" w:rsidR="00500DEF" w:rsidRPr="00500DEF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5C40CB2F" w14:textId="14139C6C" w:rsidR="00C61DEE" w:rsidRDefault="003C4B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5DCD963" w:rsidR="00500DEF" w:rsidRPr="00500DEF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84DCE2" w:rsidR="00C61DEE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113FEA8" w:rsidR="00500DEF" w:rsidRPr="00500DEF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7B2D0B7C" w14:textId="34641458" w:rsidR="00C61DEE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B24F8E" w:rsidR="00500DEF" w:rsidRPr="00500DEF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08EDC4" w:rsidR="00C61DEE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E2CFF77" w:rsidR="00500DEF" w:rsidRPr="00500DEF" w:rsidRDefault="003C4B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4B9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C4B9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