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97A54E" w:rsidR="00C61DEE" w:rsidRPr="00C61DEE" w:rsidRDefault="002D2C2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20, 2029 - August 26,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90A30B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16EDB97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B5E738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D2EE22E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6E0F3C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93E1D2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5C40CB2F" w14:textId="757D8A54" w:rsidR="00C61DEE" w:rsidRDefault="002D2C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305C8B9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12D739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3A142CD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7B2D0B7C" w14:textId="4E191366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F47328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80704A" w:rsidR="00C61DEE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3193FA5" w:rsidR="00500DEF" w:rsidRPr="00500DEF" w:rsidRDefault="002D2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2C2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D2C2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