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0DDD05" w:rsidR="00C61DEE" w:rsidRPr="00C61DEE" w:rsidRDefault="00C53A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1, 2029 - October 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8087C8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8D050B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9820DF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E34E34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F2BBA8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42E920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5C40CB2F" w14:textId="0D50B3F2" w:rsidR="00C61DEE" w:rsidRDefault="00C53A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081A65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8534C6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6245339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7B2D0B7C" w14:textId="5D2DA13B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0D7906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976B4C" w:rsidR="00C61DEE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347F596" w:rsidR="00500DEF" w:rsidRPr="00500DEF" w:rsidRDefault="00C53A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3A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3AAC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