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8781BE" w:rsidR="00C61DEE" w:rsidRPr="00C61DEE" w:rsidRDefault="0084668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5, 2030 - August 11,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BED399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BD3E9F4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D876C1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6C14F7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5FB21C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676A95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5C40CB2F" w14:textId="3ED190B8" w:rsidR="00C61DEE" w:rsidRDefault="008466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115A8C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F51BBC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333F1AF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7B2D0B7C" w14:textId="6B3B9453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02F63FE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CB3B15" w:rsidR="00C61DEE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00406D8" w:rsidR="00500DEF" w:rsidRPr="00500DEF" w:rsidRDefault="008466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4668E" w:rsidRDefault="0084668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4668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