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D5A84C" w:rsidR="004A5242" w:rsidRPr="004A5242" w:rsidRDefault="0005206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2019 - March 24,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EB4410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0AFB37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DBA24F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FE1111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35F5B6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8E9FCF6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AF90A2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D8AC7D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4245BB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E755CC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3E2118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2DAC91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BB6F08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D75B90" w:rsidR="004A5242" w:rsidRPr="004A5242" w:rsidRDefault="0005206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206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206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