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858FC6" w:rsidR="004A5242" w:rsidRPr="004A5242" w:rsidRDefault="00AD06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21, 2021 - March 27,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516B08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86E456A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13CC02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A27D450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4C878C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0FC379A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F96388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5A1DC94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A05E5C6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714BB7E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2E0C74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BAAE525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A0FB4C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4F069FD" w:rsidR="004A5242" w:rsidRPr="004A5242" w:rsidRDefault="00AD0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D06B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D06B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