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E1D383C" w:rsidR="004A5242" w:rsidRPr="004A5242" w:rsidRDefault="00102F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4, 2021 - April 10,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AB8DFB9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D64679D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A22A771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1F8DAA0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ABC3DB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D90E6CF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1D508E7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5B4C290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E765948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BF9AE1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30B74D2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8A18907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154674C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25E68A6" w:rsidR="004A5242" w:rsidRPr="004A5242" w:rsidRDefault="00102F7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02F7C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02F7C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