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7E828DD" w:rsidR="004A5242" w:rsidRPr="004A5242" w:rsidRDefault="00C250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10, 2022 - April 16,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3090D3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C160BB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BAC9E6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BDBE335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28BA2D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6E6B43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FF7595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4027F9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CD7D02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7C47503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8BCFBD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8A2940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547D838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9DAC8F" w:rsidR="004A5242" w:rsidRPr="004A5242" w:rsidRDefault="00C250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2500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25003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