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873B3C" w:rsidR="004A5242" w:rsidRPr="004A5242" w:rsidRDefault="000009C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5, 2023 - February 11,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D31866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283EFE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40D7449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F27701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27FF4F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1EF681D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C5E2A3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FBAAD5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ED1BA11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A32B0C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EBAF91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E3C45D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CB085E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13255C1" w:rsidR="004A5242" w:rsidRPr="004A5242" w:rsidRDefault="000009C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009C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09C8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