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148A2D" w:rsidR="004A5242" w:rsidRPr="004A5242" w:rsidRDefault="00AB5C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2024 - February 11,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5D635E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436671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471FCC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834DB9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67BBD6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E49C5E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663F54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1BA6BB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4E94AE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0334F7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88E07D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6D8DD4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50BB3C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639984" w:rsidR="004A5242" w:rsidRPr="004A5242" w:rsidRDefault="00AB5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5C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B5CA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