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B6B5A4" w:rsidR="004A5242" w:rsidRPr="004A5242" w:rsidRDefault="0021620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31, 2026 - September 6,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74ED0A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B805880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FA47F1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A8FBFFA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DE3690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2A6B82D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0044A4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55E78E8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B681A8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D27FBC2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785388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31CEBAA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1890EE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94E2A7" w:rsidR="004A5242" w:rsidRPr="004A5242" w:rsidRDefault="002162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620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1620D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