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2BD9DC" w:rsidR="004A5242" w:rsidRPr="004A5242" w:rsidRDefault="00BE749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26, 2027 - January 1,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F8164C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182D7FE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789376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4D4010C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A5619A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D257BF2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A9EDB5C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849B04A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CB9931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BF47F49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454033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D4BA84F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022EB2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71179AA" w:rsidR="004A5242" w:rsidRPr="004A5242" w:rsidRDefault="00BE74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E749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E7497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