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FD236A" w:rsidR="004A5242" w:rsidRPr="004A5242" w:rsidRDefault="009B4D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6, 2028 - March 12,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57E8BB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BBCD507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A58351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7D43E9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26A6F0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2DAB5E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7D49FB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9374FE2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263D0B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4441D7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4C5AAE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2B6AF5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356529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2AFE483" w:rsidR="004A5242" w:rsidRPr="004A5242" w:rsidRDefault="009B4D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B4D4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B4D4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