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316F3C" w:rsidR="004A5242" w:rsidRPr="004A5242" w:rsidRDefault="002404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9, 2029 - April 15,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63ED93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7A26A6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ED05FE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19D14E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512853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EDDB04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924E9F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BFD23D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E5462A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7D8E2C1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9717A9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E07A7DD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F46DCE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FC45F5" w:rsidR="004A5242" w:rsidRPr="004A5242" w:rsidRDefault="002404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4048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40482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