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2E30FE" w:rsidR="004A5242" w:rsidRPr="004A5242" w:rsidRDefault="005A60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22, 2029 - April 28,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FDABE6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F999F0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A28569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7FF00F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DD9D9E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0336D2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933FA1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CC94A2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D458FB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955C51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47BF32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7099DB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90C9D9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E94CDB" w:rsidR="004A5242" w:rsidRPr="004A5242" w:rsidRDefault="005A60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601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A6012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