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4A914A" w:rsidR="00FA0877" w:rsidRPr="00A665F9" w:rsidRDefault="004C11E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24, 2020 - March 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BE1B56D" w:rsidR="00892FF1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A94970A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21AA38" w:rsidR="00892FF1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2381D8F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288306C" w:rsidR="00892FF1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C63DCA1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EEB8D45" w:rsidR="008A7A6A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2FDF2C7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C3A56C" w:rsidR="008A7A6A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597FDE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00141E" w:rsidR="008A7A6A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8D1726B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8C8B4EE" w:rsidR="008A7A6A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2339889" w:rsidR="00247A09" w:rsidRPr="00A665F9" w:rsidRDefault="004C11E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C11E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C11EB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